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36C" w:rsidRPr="007501E9" w:rsidRDefault="008D136C" w:rsidP="008D136C">
      <w:pPr>
        <w:rPr>
          <w:sz w:val="24"/>
          <w:szCs w:val="24"/>
        </w:rPr>
      </w:pPr>
      <w:r w:rsidRPr="007501E9">
        <w:rPr>
          <w:b/>
          <w:sz w:val="24"/>
          <w:szCs w:val="24"/>
          <w:u w:val="single"/>
          <w:lang w:eastAsia="zh-HK"/>
        </w:rPr>
        <w:t>Cover page</w:t>
      </w:r>
    </w:p>
    <w:p w:rsidR="008D136C" w:rsidRPr="007501E9" w:rsidRDefault="008D136C" w:rsidP="008D136C">
      <w:pPr>
        <w:rPr>
          <w:sz w:val="24"/>
          <w:szCs w:val="24"/>
          <w:lang w:eastAsia="zh-HK"/>
        </w:rPr>
      </w:pPr>
      <w:r w:rsidRPr="007501E9">
        <w:rPr>
          <w:sz w:val="24"/>
          <w:szCs w:val="24"/>
          <w:lang w:eastAsia="zh-HK"/>
        </w:rPr>
        <w:t>Know Your Film Classification</w:t>
      </w:r>
    </w:p>
    <w:p w:rsidR="0040594A" w:rsidRPr="007501E9" w:rsidRDefault="0040594A" w:rsidP="008D136C">
      <w:pPr>
        <w:rPr>
          <w:sz w:val="24"/>
          <w:szCs w:val="24"/>
          <w:lang w:eastAsia="zh-HK"/>
        </w:rPr>
      </w:pPr>
    </w:p>
    <w:p w:rsidR="008D136C" w:rsidRPr="007501E9" w:rsidRDefault="008D136C" w:rsidP="008D136C">
      <w:pPr>
        <w:rPr>
          <w:sz w:val="24"/>
          <w:szCs w:val="24"/>
        </w:rPr>
      </w:pPr>
      <w:r w:rsidRPr="007501E9">
        <w:rPr>
          <w:sz w:val="24"/>
          <w:szCs w:val="24"/>
        </w:rPr>
        <w:t>Category I: Suitable for All Ages</w:t>
      </w:r>
    </w:p>
    <w:p w:rsidR="008D136C" w:rsidRPr="007501E9" w:rsidRDefault="008D136C" w:rsidP="008D136C">
      <w:pPr>
        <w:rPr>
          <w:sz w:val="24"/>
          <w:szCs w:val="24"/>
        </w:rPr>
      </w:pPr>
      <w:r w:rsidRPr="007501E9">
        <w:rPr>
          <w:sz w:val="24"/>
          <w:szCs w:val="24"/>
        </w:rPr>
        <w:t>Category IIA: Not Suitable for Children</w:t>
      </w:r>
    </w:p>
    <w:p w:rsidR="008D136C" w:rsidRPr="007501E9" w:rsidRDefault="008D136C" w:rsidP="008D136C">
      <w:pPr>
        <w:rPr>
          <w:sz w:val="24"/>
          <w:szCs w:val="24"/>
        </w:rPr>
      </w:pPr>
      <w:r w:rsidRPr="007501E9">
        <w:rPr>
          <w:sz w:val="24"/>
          <w:szCs w:val="24"/>
        </w:rPr>
        <w:t>Category IIB: Not Suitable for Young Persons and Children</w:t>
      </w:r>
    </w:p>
    <w:p w:rsidR="008D136C" w:rsidRPr="007501E9" w:rsidRDefault="008D136C" w:rsidP="008D136C">
      <w:pPr>
        <w:rPr>
          <w:sz w:val="24"/>
          <w:szCs w:val="24"/>
        </w:rPr>
      </w:pPr>
      <w:r w:rsidRPr="007501E9">
        <w:rPr>
          <w:sz w:val="24"/>
          <w:szCs w:val="24"/>
        </w:rPr>
        <w:t>Category III: Persons Aged 18 or Above Only</w:t>
      </w:r>
    </w:p>
    <w:p w:rsidR="008D136C" w:rsidRPr="007501E9" w:rsidRDefault="008D136C" w:rsidP="008D136C">
      <w:pPr>
        <w:rPr>
          <w:sz w:val="24"/>
          <w:szCs w:val="24"/>
        </w:rPr>
      </w:pPr>
    </w:p>
    <w:p w:rsidR="008D136C" w:rsidRPr="007501E9" w:rsidRDefault="008D136C" w:rsidP="008D136C">
      <w:pPr>
        <w:rPr>
          <w:sz w:val="24"/>
          <w:szCs w:val="24"/>
          <w:lang w:eastAsia="zh-HK"/>
        </w:rPr>
      </w:pPr>
      <w:r w:rsidRPr="007501E9">
        <w:rPr>
          <w:sz w:val="24"/>
          <w:szCs w:val="24"/>
          <w:lang w:eastAsia="zh-HK"/>
        </w:rPr>
        <w:t>Office for Film, Newspaper and Article Administration</w:t>
      </w:r>
    </w:p>
    <w:p w:rsidR="008D136C" w:rsidRPr="007501E9" w:rsidRDefault="008D136C" w:rsidP="008D136C">
      <w:pPr>
        <w:rPr>
          <w:sz w:val="24"/>
          <w:szCs w:val="24"/>
          <w:lang w:eastAsia="zh-HK"/>
        </w:rPr>
      </w:pPr>
    </w:p>
    <w:p w:rsidR="008D136C" w:rsidRPr="007501E9" w:rsidRDefault="008D136C" w:rsidP="008D136C">
      <w:pPr>
        <w:rPr>
          <w:b/>
          <w:sz w:val="24"/>
          <w:szCs w:val="24"/>
          <w:u w:val="single"/>
          <w:lang w:eastAsia="zh-HK"/>
        </w:rPr>
      </w:pPr>
      <w:r w:rsidRPr="007501E9">
        <w:rPr>
          <w:b/>
          <w:sz w:val="24"/>
          <w:szCs w:val="24"/>
          <w:u w:val="single"/>
          <w:lang w:eastAsia="zh-HK"/>
        </w:rPr>
        <w:t>First Page</w:t>
      </w:r>
    </w:p>
    <w:p w:rsidR="00DD793F" w:rsidRPr="007501E9" w:rsidRDefault="008D136C" w:rsidP="008D136C">
      <w:pPr>
        <w:rPr>
          <w:sz w:val="24"/>
          <w:szCs w:val="24"/>
          <w:lang w:eastAsia="zh-HK"/>
        </w:rPr>
      </w:pPr>
      <w:r w:rsidRPr="007501E9">
        <w:rPr>
          <w:sz w:val="24"/>
          <w:szCs w:val="24"/>
          <w:lang w:eastAsia="zh-HK"/>
        </w:rPr>
        <w:t>Introduction</w:t>
      </w:r>
    </w:p>
    <w:p w:rsidR="008D136C" w:rsidRPr="007501E9" w:rsidRDefault="008D136C" w:rsidP="008D136C">
      <w:pPr>
        <w:rPr>
          <w:sz w:val="24"/>
          <w:szCs w:val="24"/>
          <w:lang w:eastAsia="zh-HK"/>
        </w:rPr>
      </w:pPr>
      <w:r w:rsidRPr="007501E9">
        <w:rPr>
          <w:sz w:val="24"/>
          <w:szCs w:val="24"/>
          <w:lang w:eastAsia="zh-HK"/>
        </w:rPr>
        <w:t>The film classification system in Hong Kong is stipulated in the Film Censorship Ordinance (Chapter 392). This p</w:t>
      </w:r>
      <w:bookmarkStart w:id="0" w:name="_GoBack"/>
      <w:r w:rsidRPr="007501E9">
        <w:rPr>
          <w:sz w:val="24"/>
          <w:szCs w:val="24"/>
          <w:lang w:eastAsia="zh-HK"/>
        </w:rPr>
        <w:t>am</w:t>
      </w:r>
      <w:bookmarkEnd w:id="0"/>
      <w:r w:rsidRPr="007501E9">
        <w:rPr>
          <w:sz w:val="24"/>
          <w:szCs w:val="24"/>
          <w:lang w:eastAsia="zh-HK"/>
        </w:rPr>
        <w:t>phlet explains the current film classification system and the censorship standards in respect of each category.</w:t>
      </w:r>
    </w:p>
    <w:p w:rsidR="00DD793F" w:rsidRPr="007501E9" w:rsidRDefault="00DD793F" w:rsidP="008D136C">
      <w:pPr>
        <w:rPr>
          <w:sz w:val="24"/>
          <w:szCs w:val="24"/>
          <w:lang w:eastAsia="zh-HK"/>
        </w:rPr>
      </w:pPr>
    </w:p>
    <w:p w:rsidR="008D136C" w:rsidRPr="007501E9" w:rsidRDefault="008D136C" w:rsidP="008D136C">
      <w:pPr>
        <w:rPr>
          <w:sz w:val="24"/>
          <w:szCs w:val="24"/>
        </w:rPr>
      </w:pPr>
      <w:r w:rsidRPr="007501E9">
        <w:rPr>
          <w:sz w:val="24"/>
          <w:szCs w:val="24"/>
        </w:rPr>
        <w:t>Current Film Classification</w:t>
      </w:r>
    </w:p>
    <w:p w:rsidR="008D136C" w:rsidRPr="007501E9" w:rsidRDefault="008D136C" w:rsidP="008D136C">
      <w:pPr>
        <w:rPr>
          <w:sz w:val="24"/>
          <w:szCs w:val="24"/>
        </w:rPr>
      </w:pPr>
      <w:r w:rsidRPr="007501E9">
        <w:rPr>
          <w:sz w:val="24"/>
          <w:szCs w:val="24"/>
        </w:rPr>
        <w:t>Under the current film classification system, films are classified into one of the following categories:</w:t>
      </w:r>
    </w:p>
    <w:p w:rsidR="008D136C" w:rsidRPr="007501E9" w:rsidRDefault="008D136C" w:rsidP="008D136C">
      <w:pPr>
        <w:rPr>
          <w:sz w:val="24"/>
          <w:szCs w:val="24"/>
        </w:rPr>
      </w:pPr>
    </w:p>
    <w:p w:rsidR="008D136C" w:rsidRPr="007501E9" w:rsidRDefault="008D136C" w:rsidP="008D136C">
      <w:pPr>
        <w:rPr>
          <w:sz w:val="24"/>
          <w:szCs w:val="24"/>
        </w:rPr>
      </w:pPr>
      <w:r w:rsidRPr="007501E9">
        <w:rPr>
          <w:sz w:val="24"/>
          <w:szCs w:val="24"/>
        </w:rPr>
        <w:t>Category I: Suitable for All Ages</w:t>
      </w:r>
    </w:p>
    <w:p w:rsidR="008D136C" w:rsidRPr="007501E9" w:rsidRDefault="008D136C" w:rsidP="008D136C">
      <w:pPr>
        <w:rPr>
          <w:sz w:val="24"/>
          <w:szCs w:val="24"/>
        </w:rPr>
      </w:pPr>
      <w:r w:rsidRPr="007501E9">
        <w:rPr>
          <w:sz w:val="24"/>
          <w:szCs w:val="24"/>
        </w:rPr>
        <w:t>Category IIA: Not Suitable for Children</w:t>
      </w:r>
    </w:p>
    <w:p w:rsidR="008D136C" w:rsidRPr="007501E9" w:rsidRDefault="008D136C" w:rsidP="008D136C">
      <w:pPr>
        <w:rPr>
          <w:sz w:val="24"/>
          <w:szCs w:val="24"/>
        </w:rPr>
      </w:pPr>
      <w:r w:rsidRPr="007501E9">
        <w:rPr>
          <w:sz w:val="24"/>
          <w:szCs w:val="24"/>
        </w:rPr>
        <w:t>Category IIB: Not Suitable for Young Persons and Children</w:t>
      </w:r>
    </w:p>
    <w:p w:rsidR="008D136C" w:rsidRPr="007501E9" w:rsidRDefault="008D136C" w:rsidP="008D136C">
      <w:pPr>
        <w:rPr>
          <w:sz w:val="24"/>
          <w:szCs w:val="24"/>
        </w:rPr>
      </w:pPr>
      <w:r w:rsidRPr="007501E9">
        <w:rPr>
          <w:sz w:val="24"/>
          <w:szCs w:val="24"/>
        </w:rPr>
        <w:t>Category III: Persons Aged 18 or Above Only</w:t>
      </w:r>
    </w:p>
    <w:p w:rsidR="008D136C" w:rsidRPr="007501E9" w:rsidRDefault="008D136C" w:rsidP="008D136C">
      <w:pPr>
        <w:rPr>
          <w:sz w:val="24"/>
          <w:szCs w:val="24"/>
        </w:rPr>
      </w:pPr>
    </w:p>
    <w:p w:rsidR="008D136C" w:rsidRPr="007501E9" w:rsidRDefault="008D136C" w:rsidP="008D136C">
      <w:pPr>
        <w:rPr>
          <w:sz w:val="24"/>
          <w:szCs w:val="24"/>
          <w:lang w:eastAsia="zh-HK"/>
        </w:rPr>
      </w:pPr>
      <w:r w:rsidRPr="007501E9">
        <w:rPr>
          <w:sz w:val="24"/>
          <w:szCs w:val="24"/>
          <w:lang w:eastAsia="zh-HK"/>
        </w:rPr>
        <w:t>N.B. Category I, Category IIA and Category IIB are advisory in nature but the age restriction for Category III films is strictly and legally enforced.</w:t>
      </w:r>
    </w:p>
    <w:p w:rsidR="008D136C" w:rsidRPr="007501E9" w:rsidRDefault="008D136C" w:rsidP="008D136C">
      <w:pPr>
        <w:rPr>
          <w:sz w:val="24"/>
          <w:szCs w:val="24"/>
          <w:lang w:eastAsia="zh-HK"/>
        </w:rPr>
      </w:pPr>
    </w:p>
    <w:p w:rsidR="008D136C" w:rsidRPr="007501E9" w:rsidRDefault="008D136C" w:rsidP="008D136C">
      <w:pPr>
        <w:rPr>
          <w:b/>
          <w:sz w:val="24"/>
          <w:szCs w:val="24"/>
          <w:u w:val="single"/>
          <w:lang w:eastAsia="zh-HK"/>
        </w:rPr>
      </w:pPr>
      <w:r w:rsidRPr="007501E9">
        <w:rPr>
          <w:b/>
          <w:sz w:val="24"/>
          <w:szCs w:val="24"/>
          <w:u w:val="single"/>
          <w:lang w:eastAsia="zh-HK"/>
        </w:rPr>
        <w:t>Second Page</w:t>
      </w:r>
    </w:p>
    <w:p w:rsidR="00F26429" w:rsidRPr="007501E9" w:rsidRDefault="00DD793F">
      <w:pPr>
        <w:rPr>
          <w:sz w:val="24"/>
          <w:szCs w:val="24"/>
          <w:lang w:eastAsia="zh-HK"/>
        </w:rPr>
      </w:pPr>
      <w:r w:rsidRPr="007501E9">
        <w:rPr>
          <w:sz w:val="24"/>
          <w:szCs w:val="24"/>
          <w:lang w:eastAsia="zh-HK"/>
        </w:rPr>
        <w:t>Classification Standards</w:t>
      </w:r>
    </w:p>
    <w:p w:rsidR="00DD793F" w:rsidRPr="007501E9" w:rsidRDefault="00DD793F">
      <w:pPr>
        <w:rPr>
          <w:rFonts w:ascii="Times New Roman" w:hAnsi="Times New Roman" w:cs="Times New Roman"/>
          <w:sz w:val="24"/>
          <w:szCs w:val="24"/>
        </w:rPr>
      </w:pPr>
    </w:p>
    <w:p w:rsidR="00DD793F" w:rsidRPr="007501E9" w:rsidRDefault="00DD793F">
      <w:pPr>
        <w:rPr>
          <w:rFonts w:cstheme="minorHAnsi"/>
          <w:sz w:val="24"/>
          <w:szCs w:val="24"/>
        </w:rPr>
      </w:pPr>
      <w:r w:rsidRPr="007501E9">
        <w:rPr>
          <w:rFonts w:cstheme="minorHAnsi"/>
          <w:sz w:val="24"/>
          <w:szCs w:val="24"/>
        </w:rPr>
        <w:lastRenderedPageBreak/>
        <w:t xml:space="preserve">In classifying a film, the Film Censorship </w:t>
      </w:r>
      <w:r w:rsidR="00DD0464" w:rsidRPr="007501E9">
        <w:rPr>
          <w:rFonts w:cstheme="minorHAnsi"/>
          <w:sz w:val="24"/>
          <w:szCs w:val="24"/>
        </w:rPr>
        <w:t xml:space="preserve">Authority </w:t>
      </w:r>
      <w:r w:rsidRPr="007501E9">
        <w:rPr>
          <w:rFonts w:cstheme="minorHAnsi"/>
          <w:sz w:val="24"/>
          <w:szCs w:val="24"/>
        </w:rPr>
        <w:t>has to consider</w:t>
      </w:r>
      <w:r w:rsidR="00C64354">
        <w:rPr>
          <w:rFonts w:cstheme="minorHAnsi"/>
          <w:sz w:val="24"/>
          <w:szCs w:val="24"/>
        </w:rPr>
        <w:t xml:space="preserve">, among others, </w:t>
      </w:r>
      <w:r w:rsidRPr="007501E9">
        <w:rPr>
          <w:rFonts w:cstheme="minorHAnsi"/>
          <w:sz w:val="24"/>
          <w:szCs w:val="24"/>
        </w:rPr>
        <w:t>whether the film portrays, depicts or treats cruelty, torture, violence, crime, horror, disability, sexuality or indecent or offensive language or behaviour.</w:t>
      </w:r>
    </w:p>
    <w:p w:rsidR="00DD793F" w:rsidRPr="007501E9" w:rsidRDefault="00DD793F">
      <w:pPr>
        <w:rPr>
          <w:rFonts w:cstheme="minorHAnsi"/>
          <w:sz w:val="24"/>
          <w:szCs w:val="24"/>
        </w:rPr>
      </w:pPr>
    </w:p>
    <w:p w:rsidR="00DD793F" w:rsidRPr="007501E9" w:rsidRDefault="00DD793F">
      <w:pPr>
        <w:rPr>
          <w:rFonts w:cstheme="minorHAnsi"/>
          <w:sz w:val="24"/>
          <w:szCs w:val="24"/>
        </w:rPr>
      </w:pPr>
      <w:r w:rsidRPr="007501E9">
        <w:rPr>
          <w:rFonts w:cstheme="minorHAnsi"/>
          <w:sz w:val="24"/>
          <w:szCs w:val="24"/>
        </w:rPr>
        <w:t>Category I</w:t>
      </w:r>
    </w:p>
    <w:p w:rsidR="00DD793F" w:rsidRPr="007501E9" w:rsidRDefault="00DD793F" w:rsidP="00DD793F">
      <w:pPr>
        <w:pStyle w:val="ListParagraph"/>
        <w:numPr>
          <w:ilvl w:val="0"/>
          <w:numId w:val="5"/>
        </w:numPr>
        <w:ind w:leftChars="0"/>
        <w:rPr>
          <w:rFonts w:cstheme="minorHAnsi"/>
          <w:szCs w:val="24"/>
        </w:rPr>
      </w:pPr>
      <w:r w:rsidRPr="007501E9">
        <w:rPr>
          <w:rFonts w:cstheme="minorHAnsi"/>
          <w:szCs w:val="24"/>
        </w:rPr>
        <w:t xml:space="preserve">Category I films are suitable for people </w:t>
      </w:r>
      <w:r w:rsidR="00DD0464" w:rsidRPr="007501E9">
        <w:rPr>
          <w:rFonts w:cstheme="minorHAnsi"/>
          <w:szCs w:val="24"/>
        </w:rPr>
        <w:t xml:space="preserve">of </w:t>
      </w:r>
      <w:r w:rsidRPr="007501E9">
        <w:rPr>
          <w:rFonts w:cstheme="minorHAnsi"/>
          <w:szCs w:val="24"/>
        </w:rPr>
        <w:t>all ages. Children may view films in this category without supervision, as no distress or harm is likely to be caused.</w:t>
      </w:r>
    </w:p>
    <w:p w:rsidR="00DD793F" w:rsidRPr="007501E9" w:rsidRDefault="00DD793F" w:rsidP="00DD793F">
      <w:pPr>
        <w:pStyle w:val="ListParagraph"/>
        <w:numPr>
          <w:ilvl w:val="0"/>
          <w:numId w:val="5"/>
        </w:numPr>
        <w:ind w:leftChars="0"/>
        <w:rPr>
          <w:rFonts w:cstheme="minorHAnsi"/>
          <w:szCs w:val="24"/>
        </w:rPr>
      </w:pPr>
      <w:r w:rsidRPr="007501E9">
        <w:rPr>
          <w:rFonts w:cstheme="minorHAnsi"/>
          <w:szCs w:val="24"/>
        </w:rPr>
        <w:t>Films should not contain undesirable language expressions, nudity, sex or horror.</w:t>
      </w:r>
    </w:p>
    <w:p w:rsidR="00DD793F" w:rsidRPr="007501E9" w:rsidRDefault="00DD793F" w:rsidP="00DD793F">
      <w:pPr>
        <w:pStyle w:val="ListParagraph"/>
        <w:numPr>
          <w:ilvl w:val="0"/>
          <w:numId w:val="5"/>
        </w:numPr>
        <w:ind w:leftChars="0"/>
        <w:rPr>
          <w:rFonts w:cstheme="minorHAnsi"/>
          <w:szCs w:val="24"/>
        </w:rPr>
      </w:pPr>
      <w:r w:rsidRPr="007501E9">
        <w:rPr>
          <w:rFonts w:cstheme="minorHAnsi"/>
          <w:szCs w:val="24"/>
        </w:rPr>
        <w:t>Violence should be kept minimal and that it would not frighten, unnerve, unsettle or cause pain to children.</w:t>
      </w:r>
    </w:p>
    <w:p w:rsidR="00DD793F" w:rsidRPr="007501E9" w:rsidRDefault="00DD793F" w:rsidP="00DD793F">
      <w:pPr>
        <w:pStyle w:val="ListParagraph"/>
        <w:ind w:leftChars="0" w:left="360"/>
        <w:rPr>
          <w:rFonts w:cstheme="minorHAnsi"/>
          <w:szCs w:val="24"/>
        </w:rPr>
      </w:pPr>
    </w:p>
    <w:p w:rsidR="00DD793F" w:rsidRPr="007501E9" w:rsidRDefault="00DD793F" w:rsidP="00DD793F">
      <w:pPr>
        <w:rPr>
          <w:rFonts w:cstheme="minorHAnsi"/>
          <w:sz w:val="24"/>
          <w:szCs w:val="24"/>
        </w:rPr>
      </w:pPr>
      <w:r w:rsidRPr="007501E9">
        <w:rPr>
          <w:rFonts w:cstheme="minorHAnsi"/>
          <w:sz w:val="24"/>
          <w:szCs w:val="24"/>
        </w:rPr>
        <w:t>Category IIA</w:t>
      </w:r>
    </w:p>
    <w:p w:rsidR="00DD793F" w:rsidRPr="007501E9" w:rsidRDefault="00DD793F" w:rsidP="00DD793F">
      <w:pPr>
        <w:pStyle w:val="ListParagraph"/>
        <w:numPr>
          <w:ilvl w:val="0"/>
          <w:numId w:val="7"/>
        </w:numPr>
        <w:ind w:leftChars="0"/>
        <w:rPr>
          <w:rFonts w:cstheme="minorHAnsi"/>
          <w:szCs w:val="24"/>
        </w:rPr>
      </w:pPr>
      <w:r w:rsidRPr="007501E9">
        <w:rPr>
          <w:rFonts w:cstheme="minorHAnsi"/>
          <w:szCs w:val="24"/>
        </w:rPr>
        <w:t>Category IIA films are not suitable for children either in terms of its content or its treatment or both.</w:t>
      </w:r>
    </w:p>
    <w:p w:rsidR="00DD793F" w:rsidRPr="007501E9" w:rsidRDefault="00DD793F" w:rsidP="00DD793F">
      <w:pPr>
        <w:pStyle w:val="ListParagraph"/>
        <w:numPr>
          <w:ilvl w:val="0"/>
          <w:numId w:val="7"/>
        </w:numPr>
        <w:ind w:leftChars="0"/>
        <w:rPr>
          <w:rFonts w:cstheme="minorHAnsi"/>
          <w:szCs w:val="24"/>
        </w:rPr>
      </w:pPr>
      <w:r w:rsidRPr="007501E9">
        <w:rPr>
          <w:rFonts w:cstheme="minorHAnsi"/>
          <w:szCs w:val="24"/>
        </w:rPr>
        <w:t>There may be a mild dose of bad language, nudity, sex, violence or horror. Parental guidance is advised.</w:t>
      </w:r>
    </w:p>
    <w:p w:rsidR="00DD793F" w:rsidRPr="007501E9" w:rsidRDefault="00DD793F" w:rsidP="00DD793F">
      <w:pPr>
        <w:rPr>
          <w:rFonts w:cstheme="minorHAnsi"/>
          <w:szCs w:val="24"/>
        </w:rPr>
      </w:pPr>
    </w:p>
    <w:p w:rsidR="00DD793F" w:rsidRPr="007501E9" w:rsidRDefault="00DD793F" w:rsidP="00DD793F">
      <w:pPr>
        <w:rPr>
          <w:rFonts w:cstheme="minorHAnsi"/>
          <w:sz w:val="24"/>
          <w:szCs w:val="24"/>
        </w:rPr>
      </w:pPr>
      <w:r w:rsidRPr="007501E9">
        <w:rPr>
          <w:rFonts w:cstheme="minorHAnsi"/>
          <w:sz w:val="24"/>
          <w:szCs w:val="24"/>
        </w:rPr>
        <w:t>Category IIB</w:t>
      </w:r>
    </w:p>
    <w:p w:rsidR="00DD793F" w:rsidRPr="007501E9" w:rsidRDefault="00DD793F" w:rsidP="00DD793F">
      <w:pPr>
        <w:pStyle w:val="ListParagraph"/>
        <w:numPr>
          <w:ilvl w:val="0"/>
          <w:numId w:val="8"/>
        </w:numPr>
        <w:ind w:leftChars="0"/>
        <w:rPr>
          <w:rFonts w:cstheme="minorHAnsi"/>
          <w:szCs w:val="24"/>
        </w:rPr>
      </w:pPr>
      <w:r w:rsidRPr="007501E9">
        <w:rPr>
          <w:rFonts w:cstheme="minorHAnsi"/>
          <w:szCs w:val="24"/>
        </w:rPr>
        <w:t>Category IIB films are not suitable for young persons and children. Viewers should expect the elements relating to bad language, nudity, sex, violence or horror in the films to be more intense than that of Category IIA.</w:t>
      </w:r>
    </w:p>
    <w:p w:rsidR="00DD793F" w:rsidRPr="007501E9" w:rsidRDefault="00DD793F" w:rsidP="00DD793F">
      <w:pPr>
        <w:pStyle w:val="ListParagraph"/>
        <w:numPr>
          <w:ilvl w:val="0"/>
          <w:numId w:val="8"/>
        </w:numPr>
        <w:ind w:leftChars="0"/>
        <w:rPr>
          <w:rFonts w:cstheme="minorHAnsi"/>
          <w:szCs w:val="24"/>
        </w:rPr>
      </w:pPr>
      <w:r w:rsidRPr="007501E9">
        <w:rPr>
          <w:rFonts w:cstheme="minorHAnsi"/>
          <w:szCs w:val="24"/>
        </w:rPr>
        <w:t>Parental guidance is strongly advised.</w:t>
      </w:r>
    </w:p>
    <w:p w:rsidR="00DD793F" w:rsidRPr="007501E9" w:rsidRDefault="00DD793F" w:rsidP="00DD793F">
      <w:pPr>
        <w:pStyle w:val="ListParagraph"/>
        <w:numPr>
          <w:ilvl w:val="0"/>
          <w:numId w:val="8"/>
        </w:numPr>
        <w:ind w:leftChars="0"/>
        <w:rPr>
          <w:rFonts w:cstheme="minorHAnsi"/>
          <w:szCs w:val="24"/>
        </w:rPr>
      </w:pPr>
      <w:r w:rsidRPr="007501E9">
        <w:rPr>
          <w:rFonts w:cstheme="minorHAnsi"/>
          <w:szCs w:val="24"/>
        </w:rPr>
        <w:t>The film may contain some crude expressions and sexual expletives.</w:t>
      </w:r>
    </w:p>
    <w:p w:rsidR="00DD793F" w:rsidRPr="007501E9" w:rsidRDefault="00DD793F" w:rsidP="00DD793F">
      <w:pPr>
        <w:pStyle w:val="ListParagraph"/>
        <w:numPr>
          <w:ilvl w:val="0"/>
          <w:numId w:val="8"/>
        </w:numPr>
        <w:ind w:leftChars="0"/>
        <w:rPr>
          <w:rFonts w:cstheme="minorHAnsi"/>
          <w:szCs w:val="24"/>
        </w:rPr>
      </w:pPr>
      <w:r w:rsidRPr="007501E9">
        <w:rPr>
          <w:rFonts w:cstheme="minorHAnsi"/>
          <w:szCs w:val="24"/>
        </w:rPr>
        <w:t>Implied sexual activity and discreet nudity scenes may be shown.</w:t>
      </w:r>
    </w:p>
    <w:p w:rsidR="00DD793F" w:rsidRPr="007501E9" w:rsidRDefault="00DD793F" w:rsidP="00DD793F">
      <w:pPr>
        <w:pStyle w:val="ListParagraph"/>
        <w:numPr>
          <w:ilvl w:val="0"/>
          <w:numId w:val="8"/>
        </w:numPr>
        <w:ind w:leftChars="0"/>
        <w:rPr>
          <w:rFonts w:cstheme="minorHAnsi"/>
          <w:szCs w:val="24"/>
        </w:rPr>
      </w:pPr>
      <w:r w:rsidRPr="007501E9">
        <w:rPr>
          <w:rFonts w:cstheme="minorHAnsi"/>
          <w:szCs w:val="24"/>
        </w:rPr>
        <w:t>There may be a moderate degree of violence and horror.</w:t>
      </w:r>
    </w:p>
    <w:p w:rsidR="00DD793F" w:rsidRPr="007501E9" w:rsidRDefault="00DD793F" w:rsidP="00DD793F">
      <w:pPr>
        <w:rPr>
          <w:rFonts w:cstheme="minorHAnsi"/>
          <w:sz w:val="24"/>
          <w:szCs w:val="24"/>
        </w:rPr>
      </w:pPr>
    </w:p>
    <w:p w:rsidR="00DD793F" w:rsidRPr="007501E9" w:rsidRDefault="00DD793F" w:rsidP="00DD793F">
      <w:pPr>
        <w:rPr>
          <w:rFonts w:cstheme="minorHAnsi"/>
          <w:sz w:val="24"/>
          <w:szCs w:val="24"/>
        </w:rPr>
      </w:pPr>
      <w:r w:rsidRPr="007501E9">
        <w:rPr>
          <w:rFonts w:cstheme="minorHAnsi"/>
          <w:sz w:val="24"/>
          <w:szCs w:val="24"/>
        </w:rPr>
        <w:t>Category III</w:t>
      </w:r>
    </w:p>
    <w:p w:rsidR="00DD793F" w:rsidRPr="007501E9" w:rsidRDefault="00DD793F" w:rsidP="00DD793F">
      <w:pPr>
        <w:pStyle w:val="ListParagraph"/>
        <w:numPr>
          <w:ilvl w:val="0"/>
          <w:numId w:val="9"/>
        </w:numPr>
        <w:ind w:leftChars="0"/>
        <w:rPr>
          <w:rFonts w:cstheme="minorHAnsi"/>
          <w:szCs w:val="24"/>
        </w:rPr>
      </w:pPr>
      <w:r w:rsidRPr="007501E9">
        <w:rPr>
          <w:rFonts w:cstheme="minorHAnsi"/>
          <w:szCs w:val="24"/>
        </w:rPr>
        <w:t xml:space="preserve">Category III films should only be seen by adults. It is an offence to admit </w:t>
      </w:r>
      <w:r w:rsidR="00DD0464" w:rsidRPr="007501E9">
        <w:rPr>
          <w:rFonts w:cstheme="minorHAnsi"/>
          <w:szCs w:val="24"/>
        </w:rPr>
        <w:t xml:space="preserve">persons </w:t>
      </w:r>
      <w:r w:rsidRPr="007501E9">
        <w:rPr>
          <w:rFonts w:cstheme="minorHAnsi"/>
          <w:szCs w:val="24"/>
        </w:rPr>
        <w:t>under the age of 18 to see the film.</w:t>
      </w:r>
    </w:p>
    <w:p w:rsidR="00DD793F" w:rsidRPr="007501E9" w:rsidRDefault="00DD793F" w:rsidP="00DD793F">
      <w:pPr>
        <w:pStyle w:val="ListParagraph"/>
        <w:ind w:leftChars="0" w:left="360"/>
        <w:rPr>
          <w:rFonts w:cstheme="minorHAnsi"/>
          <w:szCs w:val="24"/>
        </w:rPr>
      </w:pPr>
    </w:p>
    <w:p w:rsidR="00DD793F" w:rsidRPr="007501E9" w:rsidRDefault="00DD793F" w:rsidP="00DD793F">
      <w:pPr>
        <w:pStyle w:val="ListParagraph"/>
        <w:ind w:leftChars="0" w:left="360"/>
        <w:rPr>
          <w:rFonts w:cstheme="minorHAnsi"/>
          <w:szCs w:val="24"/>
        </w:rPr>
      </w:pPr>
    </w:p>
    <w:p w:rsidR="00DD793F" w:rsidRPr="007501E9" w:rsidRDefault="00DD793F" w:rsidP="00DD793F">
      <w:pPr>
        <w:rPr>
          <w:b/>
          <w:sz w:val="24"/>
          <w:szCs w:val="24"/>
          <w:u w:val="single"/>
          <w:lang w:eastAsia="zh-HK"/>
        </w:rPr>
      </w:pPr>
      <w:r w:rsidRPr="007501E9">
        <w:rPr>
          <w:b/>
          <w:sz w:val="24"/>
          <w:szCs w:val="24"/>
          <w:u w:val="single"/>
          <w:lang w:eastAsia="zh-HK"/>
        </w:rPr>
        <w:t>Third Page</w:t>
      </w:r>
    </w:p>
    <w:p w:rsidR="00DD793F" w:rsidRPr="007501E9" w:rsidRDefault="00DD793F">
      <w:pPr>
        <w:rPr>
          <w:rFonts w:cstheme="minorHAnsi"/>
          <w:sz w:val="24"/>
          <w:szCs w:val="24"/>
        </w:rPr>
      </w:pPr>
      <w:r w:rsidRPr="007501E9">
        <w:rPr>
          <w:rFonts w:cstheme="minorHAnsi"/>
          <w:sz w:val="24"/>
          <w:szCs w:val="24"/>
        </w:rPr>
        <w:t>Enquiry</w:t>
      </w:r>
    </w:p>
    <w:p w:rsidR="00DD793F" w:rsidRPr="007501E9" w:rsidRDefault="00DD793F">
      <w:pPr>
        <w:rPr>
          <w:rFonts w:cstheme="minorHAnsi"/>
          <w:sz w:val="24"/>
          <w:szCs w:val="24"/>
        </w:rPr>
      </w:pPr>
      <w:r w:rsidRPr="007501E9">
        <w:rPr>
          <w:rFonts w:cstheme="minorHAnsi"/>
          <w:sz w:val="24"/>
          <w:szCs w:val="24"/>
        </w:rPr>
        <w:t>If you have any enquiry on the film classification system or on the censorship standard to be applied, please contact the Office for Film, Newspaper and Article Administration.</w:t>
      </w:r>
    </w:p>
    <w:p w:rsidR="00DD793F" w:rsidRPr="007501E9" w:rsidRDefault="00DD793F">
      <w:pPr>
        <w:rPr>
          <w:rFonts w:cstheme="minorHAnsi"/>
          <w:sz w:val="24"/>
          <w:szCs w:val="24"/>
        </w:rPr>
      </w:pPr>
      <w:r w:rsidRPr="007501E9">
        <w:rPr>
          <w:rFonts w:cstheme="minorHAnsi"/>
          <w:sz w:val="24"/>
          <w:szCs w:val="24"/>
        </w:rPr>
        <w:t xml:space="preserve">Address: </w:t>
      </w:r>
    </w:p>
    <w:p w:rsidR="00DD793F" w:rsidRPr="007501E9" w:rsidRDefault="00DD793F" w:rsidP="00DD793F">
      <w:pPr>
        <w:rPr>
          <w:rFonts w:cstheme="minorHAnsi"/>
          <w:sz w:val="24"/>
          <w:szCs w:val="24"/>
        </w:rPr>
      </w:pPr>
      <w:r w:rsidRPr="007501E9">
        <w:rPr>
          <w:rFonts w:cstheme="minorHAnsi"/>
          <w:sz w:val="24"/>
          <w:szCs w:val="24"/>
        </w:rPr>
        <w:t>Office for Film, Newspaper and Article Administration</w:t>
      </w:r>
    </w:p>
    <w:p w:rsidR="00F722D4" w:rsidRPr="00F722D4" w:rsidRDefault="00F722D4" w:rsidP="00F722D4">
      <w:pPr>
        <w:rPr>
          <w:rFonts w:cstheme="minorHAnsi"/>
          <w:sz w:val="24"/>
          <w:szCs w:val="24"/>
        </w:rPr>
      </w:pPr>
      <w:r w:rsidRPr="00F722D4">
        <w:rPr>
          <w:rFonts w:cstheme="minorHAnsi"/>
          <w:sz w:val="24"/>
          <w:szCs w:val="24"/>
        </w:rPr>
        <w:lastRenderedPageBreak/>
        <w:t>3/F, Treasury Building</w:t>
      </w:r>
    </w:p>
    <w:p w:rsidR="00F722D4" w:rsidRPr="00F722D4" w:rsidRDefault="00F722D4" w:rsidP="00F722D4">
      <w:pPr>
        <w:rPr>
          <w:rFonts w:cstheme="minorHAnsi"/>
          <w:sz w:val="24"/>
          <w:szCs w:val="24"/>
        </w:rPr>
      </w:pPr>
      <w:r w:rsidRPr="00F722D4">
        <w:rPr>
          <w:rFonts w:cstheme="minorHAnsi"/>
          <w:sz w:val="24"/>
          <w:szCs w:val="24"/>
        </w:rPr>
        <w:t>3 Tonkin Street West</w:t>
      </w:r>
    </w:p>
    <w:p w:rsidR="00F722D4" w:rsidRDefault="00F722D4" w:rsidP="00F722D4">
      <w:pPr>
        <w:rPr>
          <w:rFonts w:cstheme="minorHAnsi"/>
          <w:sz w:val="24"/>
          <w:szCs w:val="24"/>
        </w:rPr>
      </w:pPr>
      <w:r w:rsidRPr="00F722D4">
        <w:rPr>
          <w:rFonts w:cstheme="minorHAnsi"/>
          <w:sz w:val="24"/>
          <w:szCs w:val="24"/>
        </w:rPr>
        <w:t>Cheung Sha Wan, Kowloon</w:t>
      </w:r>
    </w:p>
    <w:p w:rsidR="00DD793F" w:rsidRPr="007501E9" w:rsidRDefault="00DD793F" w:rsidP="00F722D4">
      <w:pPr>
        <w:rPr>
          <w:rFonts w:cstheme="minorHAnsi"/>
          <w:sz w:val="24"/>
          <w:szCs w:val="24"/>
        </w:rPr>
      </w:pPr>
      <w:r w:rsidRPr="007501E9">
        <w:rPr>
          <w:rFonts w:cstheme="minorHAnsi"/>
          <w:sz w:val="24"/>
          <w:szCs w:val="24"/>
        </w:rPr>
        <w:t xml:space="preserve">Telephone: </w:t>
      </w:r>
      <w:r w:rsidR="00F722D4" w:rsidRPr="00F722D4">
        <w:rPr>
          <w:rFonts w:cstheme="minorHAnsi"/>
          <w:sz w:val="24"/>
          <w:szCs w:val="24"/>
        </w:rPr>
        <w:t>3847 7753</w:t>
      </w:r>
    </w:p>
    <w:p w:rsidR="00DD793F" w:rsidRPr="007501E9" w:rsidRDefault="00DD793F" w:rsidP="00DD793F">
      <w:pPr>
        <w:rPr>
          <w:rFonts w:cstheme="minorHAnsi"/>
          <w:sz w:val="24"/>
          <w:szCs w:val="24"/>
        </w:rPr>
      </w:pPr>
    </w:p>
    <w:p w:rsidR="00DD793F" w:rsidRPr="00DD793F" w:rsidRDefault="00DD793F" w:rsidP="00DD793F">
      <w:pPr>
        <w:rPr>
          <w:rFonts w:cstheme="minorHAnsi"/>
          <w:sz w:val="24"/>
          <w:szCs w:val="24"/>
        </w:rPr>
      </w:pPr>
      <w:r w:rsidRPr="007501E9">
        <w:rPr>
          <w:rFonts w:cstheme="minorHAnsi"/>
          <w:sz w:val="24"/>
          <w:szCs w:val="24"/>
        </w:rPr>
        <w:t>Office for Film, Newspaper and Article Administration</w:t>
      </w:r>
    </w:p>
    <w:sectPr w:rsidR="00DD793F" w:rsidRPr="00DD79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16" w:rsidRDefault="00C01A16" w:rsidP="007501E9">
      <w:pPr>
        <w:spacing w:after="0" w:line="240" w:lineRule="auto"/>
      </w:pPr>
      <w:r>
        <w:separator/>
      </w:r>
    </w:p>
  </w:endnote>
  <w:endnote w:type="continuationSeparator" w:id="0">
    <w:p w:rsidR="00C01A16" w:rsidRDefault="00C01A16" w:rsidP="0075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16" w:rsidRDefault="00C01A16" w:rsidP="007501E9">
      <w:pPr>
        <w:spacing w:after="0" w:line="240" w:lineRule="auto"/>
      </w:pPr>
      <w:r>
        <w:separator/>
      </w:r>
    </w:p>
  </w:footnote>
  <w:footnote w:type="continuationSeparator" w:id="0">
    <w:p w:rsidR="00C01A16" w:rsidRDefault="00C01A16" w:rsidP="0075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AD0"/>
    <w:multiLevelType w:val="hybridMultilevel"/>
    <w:tmpl w:val="59988AB8"/>
    <w:lvl w:ilvl="0" w:tplc="75CEDA7A">
      <w:start w:val="1"/>
      <w:numFmt w:val="bullet"/>
      <w:lvlText w:val=""/>
      <w:lvlJc w:val="left"/>
      <w:pPr>
        <w:ind w:left="480" w:hanging="480"/>
      </w:pPr>
      <w:rPr>
        <w:rFonts w:ascii="Wingdings" w:hAnsi="Wingdings" w:hint="default"/>
        <w:color w:val="auto"/>
        <w:sz w:val="12"/>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09AC3EEE"/>
    <w:multiLevelType w:val="hybridMultilevel"/>
    <w:tmpl w:val="F8B60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1C0AF4"/>
    <w:multiLevelType w:val="hybridMultilevel"/>
    <w:tmpl w:val="DEE47CFA"/>
    <w:lvl w:ilvl="0" w:tplc="5918400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28E6366F"/>
    <w:multiLevelType w:val="hybridMultilevel"/>
    <w:tmpl w:val="F9340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9B3EDF"/>
    <w:multiLevelType w:val="hybridMultilevel"/>
    <w:tmpl w:val="4FE8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60877"/>
    <w:multiLevelType w:val="hybridMultilevel"/>
    <w:tmpl w:val="F640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8B0D5F"/>
    <w:multiLevelType w:val="hybridMultilevel"/>
    <w:tmpl w:val="6A14E0EA"/>
    <w:lvl w:ilvl="0" w:tplc="A9E68C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0CA354D"/>
    <w:multiLevelType w:val="hybridMultilevel"/>
    <w:tmpl w:val="28C2F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25F14"/>
    <w:multiLevelType w:val="hybridMultilevel"/>
    <w:tmpl w:val="8AA2F63C"/>
    <w:lvl w:ilvl="0" w:tplc="5918400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6C"/>
    <w:rsid w:val="00240905"/>
    <w:rsid w:val="0040594A"/>
    <w:rsid w:val="007501E9"/>
    <w:rsid w:val="00767C52"/>
    <w:rsid w:val="00804466"/>
    <w:rsid w:val="008166AD"/>
    <w:rsid w:val="008D136C"/>
    <w:rsid w:val="009F5B47"/>
    <w:rsid w:val="00BE1251"/>
    <w:rsid w:val="00C01A16"/>
    <w:rsid w:val="00C64354"/>
    <w:rsid w:val="00D0719E"/>
    <w:rsid w:val="00DD0464"/>
    <w:rsid w:val="00DD793F"/>
    <w:rsid w:val="00F26429"/>
    <w:rsid w:val="00F722D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D2F4A0-CA57-4E51-9664-D924ACD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36C"/>
    <w:rPr>
      <w:color w:val="0563C1" w:themeColor="hyperlink"/>
      <w:u w:val="single"/>
    </w:rPr>
  </w:style>
  <w:style w:type="paragraph" w:styleId="ListParagraph">
    <w:name w:val="List Paragraph"/>
    <w:basedOn w:val="Normal"/>
    <w:uiPriority w:val="34"/>
    <w:qFormat/>
    <w:rsid w:val="008D136C"/>
    <w:pPr>
      <w:widowControl w:val="0"/>
      <w:spacing w:after="0" w:line="240" w:lineRule="auto"/>
      <w:ind w:leftChars="200" w:left="480"/>
    </w:pPr>
    <w:rPr>
      <w:kern w:val="2"/>
      <w:sz w:val="24"/>
      <w:lang w:val="en-US"/>
    </w:rPr>
  </w:style>
  <w:style w:type="paragraph" w:styleId="BalloonText">
    <w:name w:val="Balloon Text"/>
    <w:basedOn w:val="Normal"/>
    <w:link w:val="BalloonTextChar"/>
    <w:uiPriority w:val="99"/>
    <w:semiHidden/>
    <w:unhideWhenUsed/>
    <w:rsid w:val="00767C52"/>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767C52"/>
    <w:rPr>
      <w:rFonts w:ascii="Microsoft JhengHei UI" w:eastAsia="Microsoft JhengHei UI"/>
      <w:sz w:val="18"/>
      <w:szCs w:val="18"/>
    </w:rPr>
  </w:style>
  <w:style w:type="paragraph" w:styleId="Header">
    <w:name w:val="header"/>
    <w:basedOn w:val="Normal"/>
    <w:link w:val="HeaderChar"/>
    <w:uiPriority w:val="99"/>
    <w:unhideWhenUsed/>
    <w:rsid w:val="007501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501E9"/>
  </w:style>
  <w:style w:type="paragraph" w:styleId="Footer">
    <w:name w:val="footer"/>
    <w:basedOn w:val="Normal"/>
    <w:link w:val="FooterChar"/>
    <w:uiPriority w:val="99"/>
    <w:unhideWhenUsed/>
    <w:rsid w:val="007501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50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13692">
      <w:bodyDiv w:val="1"/>
      <w:marLeft w:val="0"/>
      <w:marRight w:val="0"/>
      <w:marTop w:val="0"/>
      <w:marBottom w:val="0"/>
      <w:divBdr>
        <w:top w:val="none" w:sz="0" w:space="0" w:color="auto"/>
        <w:left w:val="none" w:sz="0" w:space="0" w:color="auto"/>
        <w:bottom w:val="none" w:sz="0" w:space="0" w:color="auto"/>
        <w:right w:val="none" w:sz="0" w:space="0" w:color="auto"/>
      </w:divBdr>
    </w:div>
    <w:div w:id="653873763">
      <w:bodyDiv w:val="1"/>
      <w:marLeft w:val="0"/>
      <w:marRight w:val="0"/>
      <w:marTop w:val="0"/>
      <w:marBottom w:val="0"/>
      <w:divBdr>
        <w:top w:val="none" w:sz="0" w:space="0" w:color="auto"/>
        <w:left w:val="none" w:sz="0" w:space="0" w:color="auto"/>
        <w:bottom w:val="none" w:sz="0" w:space="0" w:color="auto"/>
        <w:right w:val="none" w:sz="0" w:space="0" w:color="auto"/>
      </w:divBdr>
    </w:div>
    <w:div w:id="738749397">
      <w:bodyDiv w:val="1"/>
      <w:marLeft w:val="0"/>
      <w:marRight w:val="0"/>
      <w:marTop w:val="0"/>
      <w:marBottom w:val="0"/>
      <w:divBdr>
        <w:top w:val="none" w:sz="0" w:space="0" w:color="auto"/>
        <w:left w:val="none" w:sz="0" w:space="0" w:color="auto"/>
        <w:bottom w:val="none" w:sz="0" w:space="0" w:color="auto"/>
        <w:right w:val="none" w:sz="0" w:space="0" w:color="auto"/>
      </w:divBdr>
    </w:div>
    <w:div w:id="897323894">
      <w:bodyDiv w:val="1"/>
      <w:marLeft w:val="0"/>
      <w:marRight w:val="0"/>
      <w:marTop w:val="0"/>
      <w:marBottom w:val="0"/>
      <w:divBdr>
        <w:top w:val="none" w:sz="0" w:space="0" w:color="auto"/>
        <w:left w:val="none" w:sz="0" w:space="0" w:color="auto"/>
        <w:bottom w:val="none" w:sz="0" w:space="0" w:color="auto"/>
        <w:right w:val="none" w:sz="0" w:space="0" w:color="auto"/>
      </w:divBdr>
    </w:div>
    <w:div w:id="1002974915">
      <w:bodyDiv w:val="1"/>
      <w:marLeft w:val="0"/>
      <w:marRight w:val="0"/>
      <w:marTop w:val="0"/>
      <w:marBottom w:val="0"/>
      <w:divBdr>
        <w:top w:val="none" w:sz="0" w:space="0" w:color="auto"/>
        <w:left w:val="none" w:sz="0" w:space="0" w:color="auto"/>
        <w:bottom w:val="none" w:sz="0" w:space="0" w:color="auto"/>
        <w:right w:val="none" w:sz="0" w:space="0" w:color="auto"/>
      </w:divBdr>
      <w:divsChild>
        <w:div w:id="22752367">
          <w:marLeft w:val="0"/>
          <w:marRight w:val="0"/>
          <w:marTop w:val="0"/>
          <w:marBottom w:val="0"/>
          <w:divBdr>
            <w:top w:val="none" w:sz="0" w:space="0" w:color="auto"/>
            <w:left w:val="none" w:sz="0" w:space="0" w:color="auto"/>
            <w:bottom w:val="none" w:sz="0" w:space="0" w:color="auto"/>
            <w:right w:val="none" w:sz="0" w:space="0" w:color="auto"/>
          </w:divBdr>
          <w:divsChild>
            <w:div w:id="1465587540">
              <w:marLeft w:val="0"/>
              <w:marRight w:val="0"/>
              <w:marTop w:val="0"/>
              <w:marBottom w:val="0"/>
              <w:divBdr>
                <w:top w:val="none" w:sz="0" w:space="0" w:color="auto"/>
                <w:left w:val="none" w:sz="0" w:space="0" w:color="auto"/>
                <w:bottom w:val="none" w:sz="0" w:space="0" w:color="auto"/>
                <w:right w:val="none" w:sz="0" w:space="0" w:color="auto"/>
              </w:divBdr>
            </w:div>
            <w:div w:id="2107379753">
              <w:marLeft w:val="0"/>
              <w:marRight w:val="0"/>
              <w:marTop w:val="0"/>
              <w:marBottom w:val="0"/>
              <w:divBdr>
                <w:top w:val="none" w:sz="0" w:space="0" w:color="auto"/>
                <w:left w:val="none" w:sz="0" w:space="0" w:color="auto"/>
                <w:bottom w:val="none" w:sz="0" w:space="0" w:color="auto"/>
                <w:right w:val="none" w:sz="0" w:space="0" w:color="auto"/>
              </w:divBdr>
            </w:div>
          </w:divsChild>
        </w:div>
        <w:div w:id="578514646">
          <w:marLeft w:val="0"/>
          <w:marRight w:val="0"/>
          <w:marTop w:val="0"/>
          <w:marBottom w:val="0"/>
          <w:divBdr>
            <w:top w:val="none" w:sz="0" w:space="0" w:color="auto"/>
            <w:left w:val="none" w:sz="0" w:space="0" w:color="auto"/>
            <w:bottom w:val="none" w:sz="0" w:space="0" w:color="auto"/>
            <w:right w:val="none" w:sz="0" w:space="0" w:color="auto"/>
          </w:divBdr>
          <w:divsChild>
            <w:div w:id="1075782310">
              <w:marLeft w:val="0"/>
              <w:marRight w:val="0"/>
              <w:marTop w:val="0"/>
              <w:marBottom w:val="0"/>
              <w:divBdr>
                <w:top w:val="none" w:sz="0" w:space="0" w:color="auto"/>
                <w:left w:val="none" w:sz="0" w:space="0" w:color="auto"/>
                <w:bottom w:val="none" w:sz="0" w:space="0" w:color="auto"/>
                <w:right w:val="none" w:sz="0" w:space="0" w:color="auto"/>
              </w:divBdr>
            </w:div>
            <w:div w:id="1315599536">
              <w:marLeft w:val="0"/>
              <w:marRight w:val="0"/>
              <w:marTop w:val="0"/>
              <w:marBottom w:val="0"/>
              <w:divBdr>
                <w:top w:val="none" w:sz="0" w:space="0" w:color="auto"/>
                <w:left w:val="none" w:sz="0" w:space="0" w:color="auto"/>
                <w:bottom w:val="none" w:sz="0" w:space="0" w:color="auto"/>
                <w:right w:val="none" w:sz="0" w:space="0" w:color="auto"/>
              </w:divBdr>
            </w:div>
          </w:divsChild>
        </w:div>
        <w:div w:id="100490532">
          <w:marLeft w:val="0"/>
          <w:marRight w:val="0"/>
          <w:marTop w:val="0"/>
          <w:marBottom w:val="0"/>
          <w:divBdr>
            <w:top w:val="none" w:sz="0" w:space="0" w:color="auto"/>
            <w:left w:val="none" w:sz="0" w:space="0" w:color="auto"/>
            <w:bottom w:val="none" w:sz="0" w:space="0" w:color="auto"/>
            <w:right w:val="none" w:sz="0" w:space="0" w:color="auto"/>
          </w:divBdr>
          <w:divsChild>
            <w:div w:id="1033649357">
              <w:marLeft w:val="0"/>
              <w:marRight w:val="0"/>
              <w:marTop w:val="0"/>
              <w:marBottom w:val="0"/>
              <w:divBdr>
                <w:top w:val="none" w:sz="0" w:space="0" w:color="auto"/>
                <w:left w:val="none" w:sz="0" w:space="0" w:color="auto"/>
                <w:bottom w:val="none" w:sz="0" w:space="0" w:color="auto"/>
                <w:right w:val="none" w:sz="0" w:space="0" w:color="auto"/>
              </w:divBdr>
            </w:div>
            <w:div w:id="334042854">
              <w:marLeft w:val="0"/>
              <w:marRight w:val="0"/>
              <w:marTop w:val="0"/>
              <w:marBottom w:val="0"/>
              <w:divBdr>
                <w:top w:val="none" w:sz="0" w:space="0" w:color="auto"/>
                <w:left w:val="none" w:sz="0" w:space="0" w:color="auto"/>
                <w:bottom w:val="none" w:sz="0" w:space="0" w:color="auto"/>
                <w:right w:val="none" w:sz="0" w:space="0" w:color="auto"/>
              </w:divBdr>
            </w:div>
          </w:divsChild>
        </w:div>
        <w:div w:id="656343181">
          <w:marLeft w:val="0"/>
          <w:marRight w:val="0"/>
          <w:marTop w:val="0"/>
          <w:marBottom w:val="0"/>
          <w:divBdr>
            <w:top w:val="none" w:sz="0" w:space="0" w:color="auto"/>
            <w:left w:val="none" w:sz="0" w:space="0" w:color="auto"/>
            <w:bottom w:val="none" w:sz="0" w:space="0" w:color="auto"/>
            <w:right w:val="none" w:sz="0" w:space="0" w:color="auto"/>
          </w:divBdr>
          <w:divsChild>
            <w:div w:id="1175457867">
              <w:marLeft w:val="0"/>
              <w:marRight w:val="0"/>
              <w:marTop w:val="0"/>
              <w:marBottom w:val="0"/>
              <w:divBdr>
                <w:top w:val="none" w:sz="0" w:space="0" w:color="auto"/>
                <w:left w:val="none" w:sz="0" w:space="0" w:color="auto"/>
                <w:bottom w:val="none" w:sz="0" w:space="0" w:color="auto"/>
                <w:right w:val="none" w:sz="0" w:space="0" w:color="auto"/>
              </w:divBdr>
            </w:div>
            <w:div w:id="1227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Know Your Film Classification</vt:lpstr>
    </vt:vector>
  </TitlesOfParts>
  <Company>OFNAA</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Film Classification</dc:title>
  <dc:subject/>
  <dc:creator>OFNAA</dc:creator>
  <cp:keywords/>
  <dc:description/>
  <cp:lastModifiedBy>Amy KY LAU</cp:lastModifiedBy>
  <cp:revision>4</cp:revision>
  <dcterms:created xsi:type="dcterms:W3CDTF">2023-02-16T06:27:00Z</dcterms:created>
  <dcterms:modified xsi:type="dcterms:W3CDTF">2023-02-16T09:46:00Z</dcterms:modified>
</cp:coreProperties>
</file>